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uto"/>
        <w:jc w:val="center"/>
        <w:rPr>
          <w:rFonts w:hint="eastAsia" w:ascii="宋体" w:hAnsi="宋体" w:eastAsia="宋体" w:cs="宋体"/>
          <w:b/>
          <w:bCs/>
          <w:i w:val="0"/>
          <w:iCs w:val="0"/>
          <w:caps w:val="0"/>
          <w:color w:val="333333"/>
          <w:spacing w:val="0"/>
          <w:sz w:val="44"/>
          <w:szCs w:val="44"/>
          <w:shd w:val="clear" w:fill="FFFFFF"/>
          <w:lang w:val="en-US" w:eastAsia="zh-CN"/>
        </w:rPr>
      </w:pPr>
      <w:r>
        <w:rPr>
          <w:rFonts w:hint="eastAsia" w:ascii="宋体" w:hAnsi="宋体" w:eastAsia="宋体" w:cs="宋体"/>
          <w:b/>
          <w:bCs/>
          <w:i w:val="0"/>
          <w:iCs w:val="0"/>
          <w:caps w:val="0"/>
          <w:color w:val="333333"/>
          <w:spacing w:val="0"/>
          <w:sz w:val="44"/>
          <w:szCs w:val="44"/>
          <w:shd w:val="clear" w:fill="FFFFFF"/>
          <w:lang w:val="en-US" w:eastAsia="zh-CN"/>
        </w:rPr>
        <w:t>鹤山市红十字会2023年采购服务项目</w:t>
      </w:r>
    </w:p>
    <w:p>
      <w:pPr>
        <w:adjustRightInd w:val="0"/>
        <w:snapToGrid w:val="0"/>
        <w:spacing w:line="240" w:lineRule="auto"/>
        <w:jc w:val="center"/>
        <w:rPr>
          <w:rFonts w:hint="eastAsia" w:ascii="宋体" w:hAnsi="宋体" w:eastAsia="宋体" w:cs="宋体"/>
          <w:b/>
          <w:bCs/>
          <w:color w:val="auto"/>
          <w:sz w:val="44"/>
          <w:szCs w:val="44"/>
          <w:highlight w:val="none"/>
          <w:lang w:val="en-US"/>
        </w:rPr>
      </w:pPr>
      <w:r>
        <w:rPr>
          <w:rFonts w:hint="eastAsia" w:ascii="宋体" w:hAnsi="宋体" w:eastAsia="宋体" w:cs="宋体"/>
          <w:b/>
          <w:bCs/>
          <w:i w:val="0"/>
          <w:iCs w:val="0"/>
          <w:caps w:val="0"/>
          <w:color w:val="333333"/>
          <w:spacing w:val="0"/>
          <w:sz w:val="44"/>
          <w:szCs w:val="44"/>
          <w:shd w:val="clear" w:fill="FFFFFF"/>
          <w:lang w:val="en-US" w:eastAsia="zh-CN"/>
        </w:rPr>
        <w:t>内容及要求</w:t>
      </w:r>
    </w:p>
    <w:p>
      <w:pPr>
        <w:spacing w:line="240" w:lineRule="auto"/>
        <w:jc w:val="center"/>
        <w:rPr>
          <w:rFonts w:ascii="方正仿宋简体" w:hAnsi="宋体" w:eastAsia="方正仿宋简体" w:cs="方正小标宋简体"/>
          <w:color w:val="auto"/>
          <w:sz w:val="28"/>
          <w:szCs w:val="28"/>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default"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一、项目内容</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 w:hAnsi="仿宋" w:eastAsia="仿宋" w:cs="方正仿宋简体"/>
          <w:b/>
          <w:color w:val="auto"/>
          <w:sz w:val="32"/>
          <w:szCs w:val="32"/>
          <w:highlight w:val="none"/>
        </w:rPr>
      </w:pPr>
      <w:r>
        <w:rPr>
          <w:rFonts w:hint="eastAsia" w:ascii="仿宋" w:hAnsi="仿宋" w:eastAsia="仿宋"/>
          <w:b/>
          <w:color w:val="auto"/>
          <w:sz w:val="32"/>
          <w:szCs w:val="32"/>
          <w:highlight w:val="none"/>
        </w:rPr>
        <w:t>（一）</w:t>
      </w:r>
      <w:r>
        <w:rPr>
          <w:rFonts w:hint="eastAsia" w:ascii="仿宋" w:hAnsi="仿宋" w:eastAsia="仿宋" w:cs="方正仿宋简体"/>
          <w:b/>
          <w:color w:val="auto"/>
          <w:sz w:val="32"/>
          <w:szCs w:val="32"/>
          <w:highlight w:val="none"/>
        </w:rPr>
        <w:t>鹤山市红十字生命安全体验馆（园）运营管理。</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1.做好鹤山市红十字会生命安全体验馆</w:t>
      </w:r>
      <w:r>
        <w:rPr>
          <w:rFonts w:hint="eastAsia" w:ascii="仿宋" w:hAnsi="仿宋" w:eastAsia="仿宋" w:cs="方正仿宋简体"/>
          <w:b w:val="0"/>
          <w:bCs/>
          <w:color w:val="auto"/>
          <w:sz w:val="32"/>
          <w:szCs w:val="32"/>
          <w:highlight w:val="none"/>
        </w:rPr>
        <w:t>（园）</w:t>
      </w:r>
      <w:r>
        <w:rPr>
          <w:rFonts w:hint="eastAsia" w:ascii="仿宋" w:hAnsi="仿宋" w:eastAsia="仿宋" w:cs="方正仿宋简体"/>
          <w:color w:val="auto"/>
          <w:sz w:val="32"/>
          <w:szCs w:val="32"/>
          <w:highlight w:val="none"/>
        </w:rPr>
        <w:t>的日常讲解工作及讲解员的培训工作，年内新增体验馆</w:t>
      </w:r>
      <w:r>
        <w:rPr>
          <w:rFonts w:hint="eastAsia" w:ascii="仿宋" w:hAnsi="仿宋" w:eastAsia="仿宋" w:cs="方正仿宋简体"/>
          <w:b w:val="0"/>
          <w:bCs/>
          <w:color w:val="auto"/>
          <w:sz w:val="32"/>
          <w:szCs w:val="32"/>
          <w:highlight w:val="none"/>
        </w:rPr>
        <w:t>（园）</w:t>
      </w:r>
      <w:r>
        <w:rPr>
          <w:rFonts w:hint="eastAsia" w:ascii="仿宋" w:hAnsi="仿宋" w:eastAsia="仿宋" w:cs="方正仿宋简体"/>
          <w:color w:val="auto"/>
          <w:sz w:val="32"/>
          <w:szCs w:val="32"/>
          <w:highlight w:val="none"/>
        </w:rPr>
        <w:t>讲解员不少于3名，建立专门的讲解团队，开展常态化的生命安全体验馆</w:t>
      </w:r>
      <w:r>
        <w:rPr>
          <w:rFonts w:hint="eastAsia" w:ascii="仿宋" w:hAnsi="仿宋" w:eastAsia="仿宋" w:cs="方正仿宋简体"/>
          <w:b w:val="0"/>
          <w:bCs/>
          <w:color w:val="auto"/>
          <w:sz w:val="32"/>
          <w:szCs w:val="32"/>
          <w:highlight w:val="none"/>
        </w:rPr>
        <w:t>（园）</w:t>
      </w:r>
      <w:r>
        <w:rPr>
          <w:rFonts w:hint="eastAsia" w:ascii="仿宋" w:hAnsi="仿宋" w:eastAsia="仿宋" w:cs="方正仿宋简体"/>
          <w:color w:val="auto"/>
          <w:sz w:val="32"/>
          <w:szCs w:val="32"/>
          <w:highlight w:val="none"/>
        </w:rPr>
        <w:t>义工服务活动，使红十字生命安全体验馆</w:t>
      </w:r>
      <w:r>
        <w:rPr>
          <w:rFonts w:hint="eastAsia" w:ascii="仿宋" w:hAnsi="仿宋" w:eastAsia="仿宋" w:cs="方正仿宋简体"/>
          <w:b w:val="0"/>
          <w:bCs/>
          <w:color w:val="auto"/>
          <w:sz w:val="32"/>
          <w:szCs w:val="32"/>
          <w:highlight w:val="none"/>
        </w:rPr>
        <w:t>（园）</w:t>
      </w:r>
      <w:r>
        <w:rPr>
          <w:rFonts w:hint="eastAsia" w:ascii="仿宋" w:hAnsi="仿宋" w:eastAsia="仿宋" w:cs="方正仿宋简体"/>
          <w:color w:val="auto"/>
          <w:sz w:val="32"/>
          <w:szCs w:val="32"/>
          <w:highlight w:val="none"/>
        </w:rPr>
        <w:t>服务在全市得到更大范围的推广和覆盖。</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2.做好体验馆所有设备的日常维护和保洁，保障体验馆正常运作。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3.做好鹤山市红十字生命安全体验馆的日常管理工作（逢星期三和星期六早上9：30—12:00、下午3:30—5:30开馆），做好非开馆时间的预约参访管理及讲解工作。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4.做好鹤山市红十字生命安全主题园的日常管理，包括日常讲解工作及讲解员培训、清洁、除杂草等。</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 w:hAnsi="仿宋" w:eastAsia="仿宋" w:cs="方正仿宋简体"/>
          <w:b/>
          <w:color w:val="auto"/>
          <w:sz w:val="32"/>
          <w:szCs w:val="32"/>
          <w:highlight w:val="none"/>
        </w:rPr>
      </w:pPr>
      <w:r>
        <w:rPr>
          <w:rFonts w:hint="eastAsia" w:ascii="仿宋" w:hAnsi="仿宋" w:eastAsia="仿宋"/>
          <w:b/>
          <w:color w:val="auto"/>
          <w:sz w:val="32"/>
          <w:szCs w:val="32"/>
          <w:highlight w:val="none"/>
        </w:rPr>
        <w:t>（二）鹤山市红十字志愿者服务站</w:t>
      </w:r>
      <w:r>
        <w:rPr>
          <w:rFonts w:hint="eastAsia" w:ascii="仿宋" w:hAnsi="仿宋" w:eastAsia="仿宋" w:cs="方正仿宋简体"/>
          <w:b/>
          <w:color w:val="auto"/>
          <w:sz w:val="32"/>
          <w:szCs w:val="32"/>
          <w:highlight w:val="none"/>
        </w:rPr>
        <w:t>运营管理。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1.负责鹤山市红十字志愿者服务站的日常</w:t>
      </w:r>
      <w:r>
        <w:rPr>
          <w:rFonts w:hint="eastAsia" w:ascii="仿宋" w:hAnsi="仿宋" w:eastAsia="仿宋" w:cs="方正仿宋简体"/>
          <w:color w:val="auto"/>
          <w:sz w:val="32"/>
          <w:szCs w:val="32"/>
          <w:highlight w:val="none"/>
          <w:lang w:eastAsia="zh-CN"/>
        </w:rPr>
        <w:t>运营</w:t>
      </w:r>
      <w:r>
        <w:rPr>
          <w:rFonts w:hint="eastAsia" w:ascii="仿宋" w:hAnsi="仿宋" w:eastAsia="仿宋" w:cs="方正仿宋简体"/>
          <w:color w:val="auto"/>
          <w:sz w:val="32"/>
          <w:szCs w:val="32"/>
          <w:highlight w:val="none"/>
        </w:rPr>
        <w:t>管理。</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2.发展红十字志愿者不少于</w:t>
      </w:r>
      <w:r>
        <w:rPr>
          <w:rFonts w:hint="eastAsia" w:ascii="仿宋" w:hAnsi="仿宋" w:eastAsia="仿宋" w:cs="方正仿宋简体"/>
          <w:color w:val="auto"/>
          <w:sz w:val="32"/>
          <w:szCs w:val="32"/>
          <w:highlight w:val="none"/>
          <w:lang w:val="en-US" w:eastAsia="zh-CN"/>
        </w:rPr>
        <w:t>3</w:t>
      </w:r>
      <w:r>
        <w:rPr>
          <w:rFonts w:hint="eastAsia" w:ascii="仿宋" w:hAnsi="仿宋" w:eastAsia="仿宋" w:cs="方正仿宋简体"/>
          <w:color w:val="auto"/>
          <w:sz w:val="32"/>
          <w:szCs w:val="32"/>
          <w:highlight w:val="none"/>
        </w:rPr>
        <w:t>0名，并主动参与红十字志愿服务活动。做好志愿者的信息建档、培训及服务时数记录等工作。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3.</w:t>
      </w:r>
      <w:r>
        <w:rPr>
          <w:rFonts w:hint="eastAsia" w:ascii="仿宋" w:hAnsi="仿宋" w:eastAsia="仿宋" w:cs="方正仿宋简体"/>
          <w:color w:val="auto"/>
          <w:sz w:val="32"/>
          <w:szCs w:val="32"/>
          <w:highlight w:val="none"/>
          <w:lang w:eastAsia="zh-CN"/>
        </w:rPr>
        <w:t>加强对</w:t>
      </w:r>
      <w:r>
        <w:rPr>
          <w:rFonts w:hint="eastAsia" w:ascii="仿宋" w:hAnsi="仿宋" w:eastAsia="仿宋" w:cs="方正仿宋简体"/>
          <w:color w:val="auto"/>
          <w:sz w:val="32"/>
          <w:szCs w:val="32"/>
          <w:highlight w:val="none"/>
        </w:rPr>
        <w:t>应急救助志愿服务队志愿者的培训，组织志愿者参与大型活动救护服务；</w:t>
      </w:r>
      <w:r>
        <w:rPr>
          <w:rFonts w:hint="eastAsia" w:ascii="仿宋" w:hAnsi="仿宋" w:eastAsia="仿宋" w:cs="Times New Roman"/>
          <w:color w:val="auto"/>
          <w:sz w:val="32"/>
          <w:szCs w:val="32"/>
          <w:highlight w:val="none"/>
        </w:rPr>
        <w:t>组织志愿者配合市红十字会开展自然灾害或突发事件（事故）的救灾救助工作。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4.</w:t>
      </w:r>
      <w:r>
        <w:rPr>
          <w:rFonts w:hint="eastAsia" w:ascii="仿宋" w:hAnsi="仿宋" w:eastAsia="仿宋" w:cs="Times New Roman"/>
          <w:color w:val="auto"/>
          <w:sz w:val="32"/>
          <w:szCs w:val="32"/>
          <w:highlight w:val="none"/>
        </w:rPr>
        <w:t>配合市红十字会开展救灾、义卖及中秋、春节等重大节假日上门慰问困难家庭等有关活动，</w:t>
      </w:r>
      <w:r>
        <w:rPr>
          <w:rFonts w:hint="eastAsia" w:ascii="仿宋" w:hAnsi="仿宋" w:eastAsia="仿宋" w:cs="方正仿宋简体"/>
          <w:color w:val="auto"/>
          <w:sz w:val="32"/>
          <w:szCs w:val="32"/>
          <w:highlight w:val="none"/>
        </w:rPr>
        <w:t>并做好跟踪随访工作。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5.</w:t>
      </w:r>
      <w:r>
        <w:rPr>
          <w:rFonts w:hint="eastAsia" w:ascii="仿宋" w:hAnsi="仿宋" w:eastAsia="仿宋" w:cs="Times New Roman"/>
          <w:color w:val="auto"/>
          <w:sz w:val="32"/>
          <w:szCs w:val="32"/>
          <w:highlight w:val="none"/>
        </w:rPr>
        <w:t>配合市红十字会定期对全市的募捐箱进行清点，并按照市红十字会的要求每季度汇总一次清点情况，每年每个募捐箱至少清点一次。配合市红十字会开展“三献”</w:t>
      </w:r>
      <w:r>
        <w:rPr>
          <w:rFonts w:hint="eastAsia" w:ascii="仿宋" w:hAnsi="仿宋" w:eastAsia="仿宋" w:cs="Times New Roman"/>
          <w:color w:val="auto"/>
          <w:sz w:val="32"/>
          <w:szCs w:val="32"/>
          <w:highlight w:val="none"/>
          <w:lang w:eastAsia="zh-CN"/>
        </w:rPr>
        <w:t>的</w:t>
      </w:r>
      <w:r>
        <w:rPr>
          <w:rFonts w:hint="eastAsia" w:ascii="仿宋" w:hAnsi="仿宋" w:eastAsia="仿宋" w:cs="Times New Roman"/>
          <w:color w:val="auto"/>
          <w:sz w:val="32"/>
          <w:szCs w:val="32"/>
          <w:highlight w:val="none"/>
        </w:rPr>
        <w:t>宣传发动工作，完成</w:t>
      </w:r>
      <w:r>
        <w:rPr>
          <w:rFonts w:hint="eastAsia" w:ascii="仿宋" w:hAnsi="仿宋" w:eastAsia="仿宋" w:cs="Times New Roman"/>
          <w:color w:val="auto"/>
          <w:sz w:val="32"/>
          <w:szCs w:val="32"/>
          <w:highlight w:val="none"/>
          <w:lang w:val="en-US" w:eastAsia="zh-CN"/>
        </w:rPr>
        <w:t>2023</w:t>
      </w:r>
      <w:r>
        <w:rPr>
          <w:rFonts w:hint="eastAsia" w:ascii="仿宋" w:hAnsi="仿宋" w:eastAsia="仿宋" w:cs="Times New Roman"/>
          <w:color w:val="auto"/>
          <w:sz w:val="32"/>
          <w:szCs w:val="32"/>
          <w:highlight w:val="none"/>
        </w:rPr>
        <w:t>年造血干细胞捐献采集任务</w:t>
      </w:r>
      <w:r>
        <w:rPr>
          <w:rFonts w:hint="eastAsia" w:ascii="仿宋" w:hAnsi="仿宋" w:eastAsia="仿宋" w:cs="Times New Roman"/>
          <w:color w:val="auto"/>
          <w:sz w:val="32"/>
          <w:szCs w:val="32"/>
          <w:highlight w:val="none"/>
          <w:lang w:val="en-US" w:eastAsia="zh-CN"/>
        </w:rPr>
        <w:t>30</w:t>
      </w:r>
      <w:r>
        <w:rPr>
          <w:rFonts w:hint="eastAsia" w:ascii="仿宋" w:hAnsi="仿宋" w:eastAsia="仿宋" w:cs="Times New Roman"/>
          <w:color w:val="auto"/>
          <w:sz w:val="32"/>
          <w:szCs w:val="32"/>
          <w:highlight w:val="none"/>
        </w:rPr>
        <w:t>份。</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lang w:val="en-US" w:eastAsia="zh-CN"/>
        </w:rPr>
        <w:t>6</w:t>
      </w:r>
      <w:r>
        <w:rPr>
          <w:rFonts w:hint="eastAsia" w:ascii="仿宋" w:hAnsi="仿宋" w:eastAsia="仿宋" w:cs="方正仿宋简体"/>
          <w:color w:val="auto"/>
          <w:sz w:val="32"/>
          <w:szCs w:val="32"/>
          <w:highlight w:val="none"/>
        </w:rPr>
        <w:t>.</w:t>
      </w:r>
      <w:r>
        <w:rPr>
          <w:rFonts w:hint="eastAsia" w:ascii="仿宋" w:hAnsi="仿宋" w:eastAsia="仿宋" w:cs="方正仿宋简体"/>
          <w:color w:val="auto"/>
          <w:sz w:val="32"/>
          <w:szCs w:val="32"/>
          <w:highlight w:val="none"/>
          <w:lang w:eastAsia="zh-CN"/>
        </w:rPr>
        <w:t>组织</w:t>
      </w:r>
      <w:r>
        <w:rPr>
          <w:rFonts w:hint="eastAsia" w:ascii="仿宋" w:hAnsi="仿宋" w:eastAsia="仿宋" w:cs="方正仿宋简体"/>
          <w:color w:val="auto"/>
          <w:sz w:val="32"/>
          <w:szCs w:val="32"/>
          <w:highlight w:val="none"/>
        </w:rPr>
        <w:t>开展形式多样的便民利民志愿服务活动，协助开展募捐救助等工作。</w:t>
      </w:r>
      <w:r>
        <w:rPr>
          <w:rFonts w:hint="eastAsia" w:ascii="仿宋" w:hAnsi="仿宋" w:eastAsia="仿宋" w:cs="Times New Roman"/>
          <w:color w:val="auto"/>
          <w:sz w:val="32"/>
          <w:szCs w:val="32"/>
          <w:highlight w:val="none"/>
        </w:rPr>
        <w:t>配合市红十字会开展博爱周、世界急救日等活动；组织开展国际志愿者日活动。组织志愿者参与、配合市红十字会</w:t>
      </w:r>
      <w:r>
        <w:rPr>
          <w:rFonts w:hint="eastAsia" w:ascii="仿宋" w:hAnsi="仿宋" w:eastAsia="仿宋" w:cs="Times New Roman"/>
          <w:color w:val="auto"/>
          <w:sz w:val="32"/>
          <w:szCs w:val="32"/>
          <w:highlight w:val="none"/>
          <w:lang w:eastAsia="zh-CN"/>
        </w:rPr>
        <w:t>的</w:t>
      </w:r>
      <w:r>
        <w:rPr>
          <w:rFonts w:hint="eastAsia" w:ascii="仿宋" w:hAnsi="仿宋" w:eastAsia="仿宋" w:cs="Times New Roman"/>
          <w:color w:val="auto"/>
          <w:sz w:val="32"/>
          <w:szCs w:val="32"/>
          <w:highlight w:val="none"/>
        </w:rPr>
        <w:t>创文等行动。</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仿宋" w:hAnsi="仿宋" w:eastAsia="仿宋" w:cs="Times New Roman"/>
          <w:b/>
          <w:color w:val="auto"/>
          <w:sz w:val="32"/>
          <w:szCs w:val="32"/>
          <w:highlight w:val="none"/>
        </w:rPr>
      </w:pPr>
      <w:r>
        <w:rPr>
          <w:rFonts w:hint="eastAsia" w:ascii="仿宋" w:hAnsi="仿宋" w:eastAsia="仿宋"/>
          <w:b/>
          <w:color w:val="auto"/>
          <w:sz w:val="32"/>
          <w:szCs w:val="32"/>
          <w:highlight w:val="none"/>
        </w:rPr>
        <w:t>（三）</w:t>
      </w:r>
      <w:r>
        <w:rPr>
          <w:rFonts w:hint="eastAsia" w:ascii="仿宋" w:hAnsi="仿宋" w:eastAsia="仿宋" w:cs="Times New Roman"/>
          <w:b/>
          <w:color w:val="auto"/>
          <w:sz w:val="32"/>
          <w:szCs w:val="32"/>
          <w:highlight w:val="none"/>
        </w:rPr>
        <w:t>进社区、进农村</w:t>
      </w:r>
      <w:r>
        <w:rPr>
          <w:rFonts w:hint="eastAsia" w:ascii="仿宋" w:hAnsi="仿宋" w:eastAsia="仿宋" w:cs="Times New Roman"/>
          <w:b/>
          <w:color w:val="auto"/>
          <w:sz w:val="32"/>
          <w:szCs w:val="32"/>
          <w:highlight w:val="none"/>
          <w:lang w:eastAsia="zh-CN"/>
        </w:rPr>
        <w:t>、进校园</w:t>
      </w:r>
      <w:r>
        <w:rPr>
          <w:rFonts w:hint="eastAsia" w:ascii="仿宋" w:hAnsi="仿宋" w:eastAsia="仿宋" w:cs="Times New Roman"/>
          <w:b/>
          <w:color w:val="auto"/>
          <w:sz w:val="32"/>
          <w:szCs w:val="32"/>
          <w:highlight w:val="none"/>
        </w:rPr>
        <w:t>等“五进”应急救护知识普及工作。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1.配合市红十字会</w:t>
      </w:r>
      <w:r>
        <w:rPr>
          <w:rFonts w:hint="eastAsia" w:ascii="仿宋" w:hAnsi="仿宋" w:eastAsia="仿宋" w:cs="Times New Roman"/>
          <w:color w:val="auto"/>
          <w:sz w:val="32"/>
          <w:szCs w:val="32"/>
          <w:highlight w:val="none"/>
          <w:lang w:eastAsia="zh-CN"/>
        </w:rPr>
        <w:t>不断壮大</w:t>
      </w:r>
      <w:r>
        <w:rPr>
          <w:rFonts w:hint="eastAsia" w:ascii="仿宋" w:hAnsi="仿宋" w:eastAsia="仿宋" w:cs="Times New Roman"/>
          <w:color w:val="auto"/>
          <w:sz w:val="32"/>
          <w:szCs w:val="32"/>
          <w:highlight w:val="none"/>
        </w:rPr>
        <w:t>应急救护培训讲师库，讲师须获得中国红十字会师资证方可上岗。</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eastAsia"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2.策划应急救护知识宣传宣讲活动，配合市红十字会</w:t>
      </w:r>
      <w:r>
        <w:rPr>
          <w:rFonts w:hint="eastAsia" w:ascii="仿宋" w:hAnsi="仿宋" w:eastAsia="仿宋" w:cs="方正仿宋简体"/>
          <w:color w:val="auto"/>
          <w:sz w:val="32"/>
          <w:szCs w:val="32"/>
          <w:highlight w:val="none"/>
        </w:rPr>
        <w:t>深入社区、农村</w:t>
      </w:r>
      <w:r>
        <w:rPr>
          <w:rFonts w:hint="eastAsia" w:ascii="仿宋" w:hAnsi="仿宋" w:eastAsia="仿宋" w:cs="方正仿宋简体"/>
          <w:color w:val="auto"/>
          <w:sz w:val="32"/>
          <w:szCs w:val="32"/>
          <w:highlight w:val="none"/>
          <w:lang w:eastAsia="zh-CN"/>
        </w:rPr>
        <w:t>、学校</w:t>
      </w:r>
      <w:r>
        <w:rPr>
          <w:rFonts w:hint="eastAsia" w:ascii="仿宋" w:hAnsi="仿宋" w:eastAsia="仿宋" w:cs="方正仿宋简体"/>
          <w:color w:val="auto"/>
          <w:sz w:val="32"/>
          <w:szCs w:val="32"/>
          <w:highlight w:val="none"/>
        </w:rPr>
        <w:t>等开展应急救护和健康知识的宣传、普及和培训</w:t>
      </w:r>
      <w:r>
        <w:rPr>
          <w:rFonts w:hint="eastAsia" w:ascii="仿宋" w:hAnsi="仿宋" w:eastAsia="仿宋" w:cs="方正仿宋简体"/>
          <w:color w:val="auto"/>
          <w:sz w:val="32"/>
          <w:szCs w:val="32"/>
          <w:highlight w:val="none"/>
          <w:lang w:eastAsia="zh-CN"/>
        </w:rPr>
        <w:t>工作</w:t>
      </w:r>
      <w:r>
        <w:rPr>
          <w:rFonts w:hint="eastAsia" w:ascii="仿宋" w:hAnsi="仿宋" w:eastAsia="仿宋" w:cs="方正仿宋简体"/>
          <w:color w:val="auto"/>
          <w:sz w:val="32"/>
          <w:szCs w:val="32"/>
          <w:highlight w:val="none"/>
        </w:rPr>
        <w:t>，全年不少于</w:t>
      </w:r>
      <w:r>
        <w:rPr>
          <w:rFonts w:hint="eastAsia" w:ascii="仿宋" w:hAnsi="仿宋" w:eastAsia="仿宋" w:cs="方正仿宋简体"/>
          <w:color w:val="auto"/>
          <w:sz w:val="32"/>
          <w:szCs w:val="32"/>
          <w:highlight w:val="none"/>
          <w:lang w:val="en-US" w:eastAsia="zh-CN"/>
        </w:rPr>
        <w:t>35</w:t>
      </w:r>
      <w:r>
        <w:rPr>
          <w:rFonts w:hint="eastAsia" w:ascii="仿宋" w:hAnsi="仿宋" w:eastAsia="仿宋" w:cs="方正仿宋简体"/>
          <w:color w:val="auto"/>
          <w:sz w:val="32"/>
          <w:szCs w:val="32"/>
          <w:highlight w:val="none"/>
        </w:rPr>
        <w:t>场；</w:t>
      </w:r>
      <w:r>
        <w:rPr>
          <w:rFonts w:hint="eastAsia" w:ascii="仿宋" w:hAnsi="仿宋" w:eastAsia="仿宋" w:cs="Times New Roman"/>
          <w:color w:val="auto"/>
          <w:sz w:val="32"/>
          <w:szCs w:val="32"/>
          <w:highlight w:val="none"/>
        </w:rPr>
        <w:t>在全社会普及应急救护知识，提高全民自救互救能力。</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b/>
          <w:color w:val="auto"/>
          <w:sz w:val="32"/>
          <w:szCs w:val="32"/>
          <w:highlight w:val="none"/>
          <w:lang w:eastAsia="zh-CN"/>
        </w:rPr>
      </w:pPr>
      <w:r>
        <w:rPr>
          <w:rFonts w:hint="eastAsia" w:ascii="仿宋" w:hAnsi="仿宋" w:eastAsia="仿宋"/>
          <w:b/>
          <w:color w:val="auto"/>
          <w:sz w:val="32"/>
          <w:szCs w:val="32"/>
          <w:highlight w:val="none"/>
          <w:lang w:val="en-US" w:eastAsia="zh-CN"/>
        </w:rPr>
        <w:t>二、项目</w:t>
      </w:r>
      <w:r>
        <w:rPr>
          <w:rFonts w:hint="eastAsia" w:ascii="仿宋" w:hAnsi="仿宋" w:eastAsia="仿宋"/>
          <w:b/>
          <w:color w:val="auto"/>
          <w:sz w:val="32"/>
          <w:szCs w:val="32"/>
          <w:highlight w:val="none"/>
          <w:lang w:eastAsia="zh-CN"/>
        </w:rPr>
        <w:t>双方权利和义务</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ascii="仿宋" w:hAnsi="仿宋" w:eastAsia="仿宋" w:cs="方正仿宋简体"/>
          <w:b/>
          <w:bCs/>
          <w:color w:val="auto"/>
          <w:sz w:val="32"/>
          <w:szCs w:val="32"/>
          <w:highlight w:val="none"/>
        </w:rPr>
      </w:pPr>
      <w:r>
        <w:rPr>
          <w:rFonts w:hint="eastAsia" w:ascii="仿宋" w:hAnsi="仿宋" w:eastAsia="仿宋" w:cs="方正仿宋简体"/>
          <w:b/>
          <w:bCs/>
          <w:color w:val="auto"/>
          <w:sz w:val="32"/>
          <w:szCs w:val="32"/>
          <w:highlight w:val="none"/>
          <w:lang w:val="en-US" w:eastAsia="zh-CN"/>
        </w:rPr>
        <w:t>（一）</w:t>
      </w:r>
      <w:r>
        <w:rPr>
          <w:rFonts w:hint="eastAsia" w:ascii="仿宋" w:hAnsi="仿宋" w:eastAsia="仿宋" w:cs="方正仿宋简体"/>
          <w:b/>
          <w:bCs/>
          <w:color w:val="auto"/>
          <w:sz w:val="32"/>
          <w:szCs w:val="32"/>
          <w:highlight w:val="none"/>
        </w:rPr>
        <w:t>甲方权利: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1.甲方每季度可了解掌握项目的工作进度及资金运作情况；</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2.甲方有权对服务内容提出相关意见和建议；</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3.甲方有权对乙方的服务过程进行监督。</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ascii="仿宋" w:hAnsi="仿宋" w:eastAsia="仿宋" w:cs="方正仿宋简体"/>
          <w:b/>
          <w:bCs/>
          <w:color w:val="auto"/>
          <w:sz w:val="32"/>
          <w:szCs w:val="32"/>
          <w:highlight w:val="none"/>
        </w:rPr>
      </w:pPr>
      <w:r>
        <w:rPr>
          <w:rFonts w:hint="eastAsia" w:ascii="仿宋" w:hAnsi="仿宋" w:eastAsia="仿宋" w:cs="方正仿宋简体"/>
          <w:b/>
          <w:bCs/>
          <w:color w:val="auto"/>
          <w:sz w:val="32"/>
          <w:szCs w:val="32"/>
          <w:highlight w:val="none"/>
        </w:rPr>
        <w:t xml:space="preserve">（二）甲方义务: </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1.甲方按服务费用支付方式及时向乙方支付服务费用；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2.甲方负责为乙方组建的服务队提供相关专业技能培训；</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3.甲方负责对乙方的所有服务做出指导和评价；</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4.甲方负责募捐箱的维修和补充。</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ascii="仿宋" w:hAnsi="仿宋" w:eastAsia="仿宋" w:cs="Times New Roman"/>
          <w:b/>
          <w:bCs/>
          <w:color w:val="auto"/>
          <w:sz w:val="32"/>
          <w:szCs w:val="32"/>
          <w:highlight w:val="none"/>
        </w:rPr>
      </w:pPr>
      <w:r>
        <w:rPr>
          <w:rFonts w:hint="eastAsia" w:ascii="仿宋" w:hAnsi="仿宋" w:eastAsia="仿宋" w:cs="方正仿宋简体"/>
          <w:b/>
          <w:bCs/>
          <w:color w:val="auto"/>
          <w:sz w:val="32"/>
          <w:szCs w:val="32"/>
          <w:highlight w:val="none"/>
        </w:rPr>
        <w:t>（三）乙方权利：</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1.乙方依据合约向甲方收取服务费用，但应向甲方提供购买服务发票；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2.乙方可根据实际情况与甲方协商调整服务内容、方式、时间，经甲方同意后实施。</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ascii="仿宋" w:hAnsi="仿宋" w:eastAsia="仿宋" w:cs="方正仿宋简体"/>
          <w:b/>
          <w:bCs/>
          <w:color w:val="auto"/>
          <w:sz w:val="32"/>
          <w:szCs w:val="32"/>
          <w:highlight w:val="none"/>
        </w:rPr>
      </w:pPr>
      <w:r>
        <w:rPr>
          <w:rFonts w:hint="eastAsia" w:ascii="仿宋" w:hAnsi="仿宋" w:eastAsia="仿宋" w:cs="方正仿宋简体"/>
          <w:b/>
          <w:bCs/>
          <w:color w:val="auto"/>
          <w:sz w:val="32"/>
          <w:szCs w:val="32"/>
          <w:highlight w:val="none"/>
        </w:rPr>
        <w:t>（四）乙方义务:</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1.乙方应提供合法资质的证明材料；</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2.遵循甲方相关工作的各项规章制度；</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3.在服务期间真诚对待服务对象，遵循合作原则，不得向服务对象收取报酬或者谋取其他利益；</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4.乙方定期对义工开展业务技能知识培训及对其提供的服务进行监管和评估；</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5.乙方配合甲方提供募捐箱清点服务及创文清扫志愿服务等；</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6.每月定期向甲方提交工作书面简报和相关活动相片，活动签到表、活动意见反馈表等备查；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7.定期对红十字生命安全体验馆所有器材进行检查，保障正常运作；</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ascii="仿宋" w:hAnsi="仿宋" w:eastAsia="仿宋" w:cs="Times New Roman"/>
          <w:color w:val="auto"/>
          <w:sz w:val="32"/>
          <w:szCs w:val="32"/>
          <w:highlight w:val="none"/>
        </w:rPr>
      </w:pPr>
      <w:r>
        <w:rPr>
          <w:rFonts w:hint="eastAsia" w:ascii="仿宋" w:hAnsi="仿宋" w:eastAsia="仿宋" w:cs="方正仿宋简体"/>
          <w:color w:val="auto"/>
          <w:sz w:val="32"/>
          <w:szCs w:val="32"/>
          <w:highlight w:val="none"/>
        </w:rPr>
        <w:t>8.在讲解或者宣传活动过程中，要确保整个活动的安全；</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方正仿宋简体"/>
          <w:color w:val="auto"/>
          <w:sz w:val="32"/>
          <w:szCs w:val="32"/>
          <w:highlight w:val="none"/>
        </w:rPr>
      </w:pPr>
      <w:r>
        <w:rPr>
          <w:rFonts w:hint="eastAsia" w:ascii="仿宋" w:hAnsi="仿宋" w:eastAsia="仿宋" w:cs="方正仿宋简体"/>
          <w:color w:val="auto"/>
          <w:sz w:val="32"/>
          <w:szCs w:val="32"/>
          <w:highlight w:val="none"/>
        </w:rPr>
        <w:t>9.服从甲方的工作安排和业务指导，对甲方提出的整改意见和工作建议，必须依时完成整改。</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ascii="黑体" w:hAnsi="黑体" w:eastAsia="黑体" w:cs="Times New Roman"/>
          <w:b/>
          <w:color w:val="auto"/>
          <w:sz w:val="32"/>
          <w:szCs w:val="32"/>
          <w:highlight w:val="none"/>
        </w:rPr>
      </w:pPr>
      <w:r>
        <w:rPr>
          <w:rFonts w:hint="eastAsia" w:ascii="仿宋" w:hAnsi="仿宋" w:eastAsia="仿宋"/>
          <w:b/>
          <w:color w:val="auto"/>
          <w:sz w:val="32"/>
          <w:szCs w:val="32"/>
          <w:highlight w:val="none"/>
          <w:lang w:val="en-US" w:eastAsia="zh-CN"/>
        </w:rPr>
        <w:t>三、</w:t>
      </w:r>
      <w:r>
        <w:rPr>
          <w:rFonts w:hint="eastAsia" w:ascii="仿宋" w:hAnsi="仿宋" w:eastAsia="仿宋"/>
          <w:b/>
          <w:color w:val="auto"/>
          <w:sz w:val="32"/>
          <w:szCs w:val="32"/>
          <w:highlight w:val="none"/>
        </w:rPr>
        <w:t>项目监测与评估验收</w:t>
      </w:r>
    </w:p>
    <w:p>
      <w:pPr>
        <w:keepNext w:val="0"/>
        <w:keepLines w:val="0"/>
        <w:pageBreakBefore w:val="0"/>
        <w:widowControl w:val="0"/>
        <w:kinsoku/>
        <w:wordWrap/>
        <w:overflowPunct/>
        <w:topLinePunct w:val="0"/>
        <w:autoSpaceDE/>
        <w:autoSpaceDN/>
        <w:bidi w:val="0"/>
        <w:adjustRightInd w:val="0"/>
        <w:snapToGrid w:val="0"/>
        <w:spacing w:line="520" w:lineRule="exact"/>
        <w:ind w:firstLine="633" w:firstLineChars="198"/>
        <w:textAlignment w:val="auto"/>
        <w:rPr>
          <w:rFonts w:ascii="仿宋" w:hAnsi="仿宋" w:eastAsia="仿宋" w:cs="Times New Roman"/>
          <w:color w:val="auto"/>
          <w:sz w:val="32"/>
          <w:szCs w:val="32"/>
          <w:highlight w:val="none"/>
        </w:rPr>
      </w:pPr>
      <w:r>
        <w:rPr>
          <w:rFonts w:hint="eastAsia" w:ascii="仿宋" w:hAnsi="仿宋" w:eastAsia="仿宋" w:cs="Times New Roman"/>
          <w:color w:val="auto"/>
          <w:sz w:val="32"/>
          <w:szCs w:val="32"/>
          <w:highlight w:val="none"/>
        </w:rPr>
        <w:t>乙方承接服务项目以后，由甲方对项目实施情况进行全程跟踪和监督。项目完成后，甲方邀请第三方对项目的工作绩效、服务对象受益情况、公众满意度等，依据“项目合同”要求进行评估和验收，所需费用由甲方负责。</w:t>
      </w: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textAlignment w:val="auto"/>
        <w:rPr>
          <w:rFonts w:hint="eastAsia" w:ascii="仿宋" w:hAnsi="仿宋" w:eastAsia="仿宋"/>
          <w:b/>
          <w:color w:val="auto"/>
          <w:sz w:val="32"/>
          <w:szCs w:val="32"/>
          <w:highlight w:val="none"/>
          <w:lang w:val="en-US" w:eastAsia="zh-CN"/>
        </w:rPr>
      </w:pPr>
      <w:r>
        <w:rPr>
          <w:rFonts w:hint="eastAsia" w:ascii="仿宋" w:hAnsi="仿宋" w:eastAsia="仿宋"/>
          <w:b/>
          <w:color w:val="auto"/>
          <w:sz w:val="32"/>
          <w:szCs w:val="32"/>
          <w:highlight w:val="none"/>
          <w:lang w:val="en-US" w:eastAsia="zh-CN"/>
        </w:rPr>
        <w:t>四、违约责任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33" w:firstLineChars="198"/>
        <w:textAlignment w:val="auto"/>
        <w:rPr>
          <w:rFonts w:ascii="仿宋" w:hAnsi="仿宋" w:eastAsia="仿宋" w:cs="方正黑体简体"/>
          <w:bCs/>
          <w:color w:val="auto"/>
          <w:sz w:val="32"/>
          <w:szCs w:val="32"/>
          <w:highlight w:val="none"/>
        </w:rPr>
      </w:pPr>
      <w:r>
        <w:rPr>
          <w:rFonts w:hint="eastAsia" w:ascii="仿宋" w:hAnsi="仿宋" w:eastAsia="仿宋" w:cs="方正黑体简体"/>
          <w:bCs/>
          <w:color w:val="auto"/>
          <w:sz w:val="32"/>
          <w:szCs w:val="32"/>
          <w:highlight w:val="none"/>
        </w:rPr>
        <w:t>（一）在项目运营过程中，如乙方存在财务问题，项目承接机构整改不善或拒不整改的，甲方有权终止合同，酌情追回资金。如情节严重，造成损失的，甲方有权要求乙方赔偿经济损失并追究相关责任人员的法律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33" w:firstLineChars="198"/>
        <w:textAlignment w:val="auto"/>
        <w:rPr>
          <w:rFonts w:hint="eastAsia" w:ascii="仿宋" w:hAnsi="仿宋" w:eastAsia="仿宋" w:cs="方正黑体简体"/>
          <w:bCs/>
          <w:color w:val="auto"/>
          <w:sz w:val="32"/>
          <w:szCs w:val="32"/>
          <w:highlight w:val="none"/>
        </w:rPr>
      </w:pPr>
      <w:r>
        <w:rPr>
          <w:rFonts w:hint="eastAsia" w:ascii="仿宋" w:hAnsi="仿宋" w:eastAsia="仿宋" w:cs="方正黑体简体"/>
          <w:bCs/>
          <w:color w:val="auto"/>
          <w:sz w:val="32"/>
          <w:szCs w:val="32"/>
          <w:highlight w:val="none"/>
        </w:rPr>
        <w:t>（二）甲方如不履行合同，特别是未能如期付款，造成项目未能完成或损失的，需承担相应责任。</w:t>
      </w:r>
    </w:p>
    <w:p>
      <w:pPr>
        <w:keepNext w:val="0"/>
        <w:keepLines w:val="0"/>
        <w:pageBreakBefore w:val="0"/>
        <w:widowControl w:val="0"/>
        <w:kinsoku/>
        <w:wordWrap/>
        <w:overflowPunct/>
        <w:topLinePunct w:val="0"/>
        <w:autoSpaceDE/>
        <w:autoSpaceDN/>
        <w:bidi w:val="0"/>
        <w:adjustRightInd w:val="0"/>
        <w:snapToGrid w:val="0"/>
        <w:spacing w:line="520" w:lineRule="exact"/>
        <w:ind w:firstLine="633" w:firstLineChars="198"/>
        <w:textAlignment w:val="auto"/>
        <w:rPr>
          <w:rFonts w:hint="eastAsia" w:ascii="仿宋" w:hAnsi="仿宋" w:eastAsia="仿宋" w:cs="方正黑体简体"/>
          <w:bCs/>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33" w:firstLineChars="198"/>
        <w:jc w:val="right"/>
        <w:textAlignment w:val="auto"/>
        <w:rPr>
          <w:rFonts w:hint="eastAsia" w:ascii="仿宋" w:hAnsi="仿宋" w:eastAsia="仿宋" w:cs="方正黑体简体"/>
          <w:bCs/>
          <w:color w:val="auto"/>
          <w:sz w:val="32"/>
          <w:szCs w:val="32"/>
          <w:highlight w:val="none"/>
          <w:lang w:val="en-US" w:eastAsia="zh-CN"/>
        </w:rPr>
      </w:pPr>
      <w:r>
        <w:rPr>
          <w:rFonts w:hint="eastAsia" w:ascii="仿宋" w:hAnsi="仿宋" w:eastAsia="仿宋" w:cs="方正黑体简体"/>
          <w:bCs/>
          <w:color w:val="auto"/>
          <w:sz w:val="32"/>
          <w:szCs w:val="32"/>
          <w:highlight w:val="none"/>
          <w:lang w:val="en-US" w:eastAsia="zh-CN"/>
        </w:rPr>
        <w:t>鹤山市红十字会</w:t>
      </w:r>
    </w:p>
    <w:p>
      <w:pPr>
        <w:keepNext w:val="0"/>
        <w:keepLines w:val="0"/>
        <w:pageBreakBefore w:val="0"/>
        <w:widowControl w:val="0"/>
        <w:kinsoku/>
        <w:wordWrap/>
        <w:overflowPunct/>
        <w:topLinePunct w:val="0"/>
        <w:autoSpaceDE/>
        <w:autoSpaceDN/>
        <w:bidi w:val="0"/>
        <w:adjustRightInd w:val="0"/>
        <w:snapToGrid w:val="0"/>
        <w:spacing w:line="520" w:lineRule="exact"/>
        <w:ind w:firstLine="633" w:firstLineChars="198"/>
        <w:jc w:val="right"/>
        <w:textAlignment w:val="auto"/>
        <w:rPr>
          <w:rFonts w:hint="default" w:ascii="仿宋" w:hAnsi="仿宋" w:eastAsia="仿宋" w:cs="方正黑体简体"/>
          <w:bCs/>
          <w:color w:val="auto"/>
          <w:sz w:val="32"/>
          <w:szCs w:val="32"/>
          <w:highlight w:val="none"/>
          <w:lang w:val="en-US" w:eastAsia="zh-CN"/>
        </w:rPr>
      </w:pPr>
      <w:r>
        <w:rPr>
          <w:rFonts w:hint="eastAsia" w:ascii="仿宋" w:hAnsi="仿宋" w:eastAsia="仿宋" w:cs="方正黑体简体"/>
          <w:bCs/>
          <w:color w:val="auto"/>
          <w:sz w:val="32"/>
          <w:szCs w:val="32"/>
          <w:highlight w:val="none"/>
          <w:lang w:val="en-US" w:eastAsia="zh-CN"/>
        </w:rPr>
        <w:t>2022</w:t>
      </w:r>
      <w:bookmarkStart w:id="0" w:name="_GoBack"/>
      <w:bookmarkEnd w:id="0"/>
      <w:r>
        <w:rPr>
          <w:rFonts w:hint="eastAsia" w:ascii="仿宋" w:hAnsi="仿宋" w:eastAsia="仿宋" w:cs="方正黑体简体"/>
          <w:bCs/>
          <w:color w:val="auto"/>
          <w:sz w:val="32"/>
          <w:szCs w:val="32"/>
          <w:highlight w:val="none"/>
          <w:lang w:val="en-US" w:eastAsia="zh-CN"/>
        </w:rPr>
        <w:t>年12月5日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left"/>
        <w:textAlignment w:val="auto"/>
        <w:rPr>
          <w:rFonts w:hint="eastAsia" w:ascii="仿宋" w:hAnsi="仿宋" w:eastAsia="仿宋" w:cs="方正仿宋简体"/>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3" w:firstLineChars="200"/>
        <w:jc w:val="left"/>
        <w:textAlignment w:val="auto"/>
        <w:rPr>
          <w:rFonts w:ascii="仿宋" w:hAnsi="仿宋" w:eastAsia="仿宋" w:cs="方正黑体简体"/>
          <w:b/>
          <w:bCs/>
          <w:color w:val="auto"/>
          <w:sz w:val="32"/>
          <w:szCs w:val="32"/>
          <w:highlight w:val="none"/>
        </w:rPr>
      </w:pPr>
    </w:p>
    <w:p>
      <w:pPr>
        <w:keepNext w:val="0"/>
        <w:keepLines w:val="0"/>
        <w:pageBreakBefore w:val="0"/>
        <w:widowControl w:val="0"/>
        <w:kinsoku/>
        <w:wordWrap/>
        <w:overflowPunct/>
        <w:topLinePunct w:val="0"/>
        <w:autoSpaceDE/>
        <w:autoSpaceDN/>
        <w:bidi w:val="0"/>
        <w:adjustRightInd w:val="0"/>
        <w:snapToGrid w:val="0"/>
        <w:spacing w:line="520" w:lineRule="exact"/>
        <w:ind w:firstLine="636" w:firstLineChars="198"/>
        <w:textAlignment w:val="auto"/>
        <w:rPr>
          <w:rFonts w:ascii="仿宋" w:hAnsi="仿宋" w:eastAsia="仿宋" w:cs="方正黑体简体"/>
          <w:b/>
          <w:bCs/>
          <w:color w:val="auto"/>
          <w:sz w:val="32"/>
          <w:szCs w:val="32"/>
          <w:highlight w:val="none"/>
        </w:rPr>
      </w:pPr>
    </w:p>
    <w:sectPr>
      <w:footerReference r:id="rId5" w:type="default"/>
      <w:pgSz w:w="11906" w:h="16838"/>
      <w:pgMar w:top="1418" w:right="1304" w:bottom="1304" w:left="1418"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简体">
    <w:altName w:val="方正舒体"/>
    <w:panose1 w:val="00000000000000000000"/>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 w:name="方正小标宋简体">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方正黑体简体">
    <w:altName w:val="Arial Unicode MS"/>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10999116"/>
    </w:sdtPr>
    <w:sdtContent>
      <w:p>
        <w:pPr>
          <w:pStyle w:val="3"/>
          <w:jc w:val="center"/>
        </w:pPr>
        <w:r>
          <w:fldChar w:fldCharType="begin"/>
        </w:r>
        <w:r>
          <w:instrText xml:space="preserve">PAGE   \* MERGEFORMAT</w:instrText>
        </w:r>
        <w:r>
          <w:fldChar w:fldCharType="separate"/>
        </w:r>
        <w:r>
          <w:rPr>
            <w:lang w:val="zh-CN"/>
          </w:rPr>
          <w:t>2</w:t>
        </w:r>
        <w:r>
          <w:fldChar w:fldCharType="end"/>
        </w:r>
      </w:p>
    </w:sdtContent>
  </w:sdt>
  <w:p>
    <w:pPr>
      <w:pStyle w:val="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M0ZTA3YWQ2MGYzMmY1Yzk0ZjJhMzgxNTc1YjcyMzMifQ=="/>
  </w:docVars>
  <w:rsids>
    <w:rsidRoot w:val="006C121F"/>
    <w:rsid w:val="000479A0"/>
    <w:rsid w:val="00080D4B"/>
    <w:rsid w:val="000D1DC2"/>
    <w:rsid w:val="000E0AF3"/>
    <w:rsid w:val="000E1B3E"/>
    <w:rsid w:val="000F42B8"/>
    <w:rsid w:val="001301B3"/>
    <w:rsid w:val="001729AC"/>
    <w:rsid w:val="00184309"/>
    <w:rsid w:val="001A056A"/>
    <w:rsid w:val="001C1443"/>
    <w:rsid w:val="001C2E64"/>
    <w:rsid w:val="001E2651"/>
    <w:rsid w:val="001E3C71"/>
    <w:rsid w:val="00244196"/>
    <w:rsid w:val="002460F9"/>
    <w:rsid w:val="0028221A"/>
    <w:rsid w:val="002B2882"/>
    <w:rsid w:val="002F1741"/>
    <w:rsid w:val="00317D7E"/>
    <w:rsid w:val="00336944"/>
    <w:rsid w:val="00396BC7"/>
    <w:rsid w:val="003B5F04"/>
    <w:rsid w:val="0042551F"/>
    <w:rsid w:val="00434413"/>
    <w:rsid w:val="00490ED4"/>
    <w:rsid w:val="004B1705"/>
    <w:rsid w:val="005939BC"/>
    <w:rsid w:val="005B01A4"/>
    <w:rsid w:val="005F0A50"/>
    <w:rsid w:val="0063438B"/>
    <w:rsid w:val="006708A2"/>
    <w:rsid w:val="006C121F"/>
    <w:rsid w:val="007473DA"/>
    <w:rsid w:val="0075302C"/>
    <w:rsid w:val="007A38E5"/>
    <w:rsid w:val="007B1359"/>
    <w:rsid w:val="007E320F"/>
    <w:rsid w:val="008061D0"/>
    <w:rsid w:val="00827833"/>
    <w:rsid w:val="00851705"/>
    <w:rsid w:val="008724E6"/>
    <w:rsid w:val="008835DE"/>
    <w:rsid w:val="00897A3F"/>
    <w:rsid w:val="008F2DA3"/>
    <w:rsid w:val="00913306"/>
    <w:rsid w:val="0094011A"/>
    <w:rsid w:val="00955AF8"/>
    <w:rsid w:val="00997817"/>
    <w:rsid w:val="009E4700"/>
    <w:rsid w:val="00A00295"/>
    <w:rsid w:val="00A018CF"/>
    <w:rsid w:val="00A21A44"/>
    <w:rsid w:val="00A331EF"/>
    <w:rsid w:val="00A84C2F"/>
    <w:rsid w:val="00A90B02"/>
    <w:rsid w:val="00AC033A"/>
    <w:rsid w:val="00AD2EC1"/>
    <w:rsid w:val="00AE5C9F"/>
    <w:rsid w:val="00B179FB"/>
    <w:rsid w:val="00B2149F"/>
    <w:rsid w:val="00B45AE2"/>
    <w:rsid w:val="00B6113E"/>
    <w:rsid w:val="00B8632F"/>
    <w:rsid w:val="00BB2551"/>
    <w:rsid w:val="00BC2D20"/>
    <w:rsid w:val="00BD467D"/>
    <w:rsid w:val="00BE2965"/>
    <w:rsid w:val="00BF0B82"/>
    <w:rsid w:val="00C037BE"/>
    <w:rsid w:val="00C10FD9"/>
    <w:rsid w:val="00C753B3"/>
    <w:rsid w:val="00CB04EB"/>
    <w:rsid w:val="00CD45B0"/>
    <w:rsid w:val="00D06524"/>
    <w:rsid w:val="00D171EA"/>
    <w:rsid w:val="00D36806"/>
    <w:rsid w:val="00D73619"/>
    <w:rsid w:val="00DA42AB"/>
    <w:rsid w:val="00DB675A"/>
    <w:rsid w:val="00E306E1"/>
    <w:rsid w:val="00E350C5"/>
    <w:rsid w:val="00E504BD"/>
    <w:rsid w:val="00E56982"/>
    <w:rsid w:val="00E66C2B"/>
    <w:rsid w:val="00E746AD"/>
    <w:rsid w:val="00E82504"/>
    <w:rsid w:val="00E92F85"/>
    <w:rsid w:val="00EE4FC8"/>
    <w:rsid w:val="00F979C1"/>
    <w:rsid w:val="00FA07B3"/>
    <w:rsid w:val="00FB435B"/>
    <w:rsid w:val="00FF229B"/>
    <w:rsid w:val="05812944"/>
    <w:rsid w:val="078F1ACE"/>
    <w:rsid w:val="0B7B5DB2"/>
    <w:rsid w:val="12C90BD9"/>
    <w:rsid w:val="14764FDE"/>
    <w:rsid w:val="26C94651"/>
    <w:rsid w:val="27A24FED"/>
    <w:rsid w:val="403F1182"/>
    <w:rsid w:val="45900809"/>
    <w:rsid w:val="490B4607"/>
    <w:rsid w:val="4BF50416"/>
    <w:rsid w:val="549404A0"/>
    <w:rsid w:val="5E596834"/>
    <w:rsid w:val="5E916ADE"/>
    <w:rsid w:val="608825DF"/>
    <w:rsid w:val="633164C1"/>
    <w:rsid w:val="63C67245"/>
    <w:rsid w:val="6A2B53B0"/>
    <w:rsid w:val="6CA6717E"/>
    <w:rsid w:val="74ED0331"/>
    <w:rsid w:val="75793D7A"/>
    <w:rsid w:val="7ABF163E"/>
    <w:rsid w:val="7F6546F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qFormat/>
    <w:uiPriority w:val="99"/>
    <w:pPr>
      <w:spacing w:line="240" w:lineRule="auto"/>
    </w:pPr>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99"/>
    <w:rPr>
      <w:sz w:val="18"/>
      <w:szCs w:val="18"/>
    </w:rPr>
  </w:style>
  <w:style w:type="character" w:customStyle="1" w:styleId="8">
    <w:name w:val="页脚 Char"/>
    <w:basedOn w:val="6"/>
    <w:link w:val="3"/>
    <w:qFormat/>
    <w:uiPriority w:val="99"/>
    <w:rPr>
      <w:sz w:val="18"/>
      <w:szCs w:val="18"/>
    </w:rPr>
  </w:style>
  <w:style w:type="character" w:customStyle="1" w:styleId="9">
    <w:name w:val="批注框文本 Char"/>
    <w:basedOn w:val="6"/>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JS</Company>
  <Pages>4</Pages>
  <Words>1680</Words>
  <Characters>1734</Characters>
  <Lines>17</Lines>
  <Paragraphs>4</Paragraphs>
  <TotalTime>1</TotalTime>
  <ScaleCrop>false</ScaleCrop>
  <LinksUpToDate>false</LinksUpToDate>
  <CharactersWithSpaces>1735</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2021-03-02T03:18:00Z</dcterms:created>
  <dc:creator>Administrator</dc:creator>
  <cp:lastModifiedBy>天亮说晚安</cp:lastModifiedBy>
  <cp:lastPrinted>2020-02-20T09:25:00Z</cp:lastPrinted>
  <dcterms:modified xsi:type="dcterms:W3CDTF">2022-12-05T01:28:32Z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D26A5F7F51454730908B6772CCCBE043</vt:lpwstr>
  </property>
</Properties>
</file>